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0E364" w14:textId="77777777" w:rsidR="004B6E81" w:rsidRPr="004B6E81" w:rsidRDefault="004B6E81" w:rsidP="004B6E8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B6E81">
        <w:rPr>
          <w:b/>
          <w:sz w:val="28"/>
          <w:szCs w:val="28"/>
        </w:rPr>
        <w:t xml:space="preserve">Отчет по реализации и включению элементов финансовой грамотности в образовательную программу в 2022-2023 учебном году в БОУ </w:t>
      </w:r>
      <w:proofErr w:type="spellStart"/>
      <w:r w:rsidRPr="004B6E81">
        <w:rPr>
          <w:b/>
          <w:sz w:val="28"/>
          <w:szCs w:val="28"/>
        </w:rPr>
        <w:t>г.Омска</w:t>
      </w:r>
      <w:proofErr w:type="spellEnd"/>
      <w:r w:rsidRPr="004B6E81">
        <w:rPr>
          <w:b/>
          <w:sz w:val="28"/>
          <w:szCs w:val="28"/>
        </w:rPr>
        <w:t xml:space="preserve"> «Средняя общеобразовательная школа № 107»</w:t>
      </w:r>
    </w:p>
    <w:p w14:paraId="087031AC" w14:textId="77777777" w:rsidR="004B6E81" w:rsidRPr="004B6E81" w:rsidRDefault="004B6E81" w:rsidP="004B6E8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532E4BC1" w14:textId="77777777" w:rsidR="00F220DA" w:rsidRDefault="00F220DA" w:rsidP="004B6E81">
      <w:pPr>
        <w:pStyle w:val="a3"/>
        <w:spacing w:before="0" w:beforeAutospacing="0" w:after="0" w:afterAutospacing="0"/>
        <w:jc w:val="both"/>
      </w:pPr>
      <w:r>
        <w:t xml:space="preserve">В 2022 - 2023 учебном году обучающиеся </w:t>
      </w:r>
      <w:r w:rsidR="003C5A0D">
        <w:t xml:space="preserve">и педагоги </w:t>
      </w:r>
      <w:r>
        <w:t xml:space="preserve">БОУ </w:t>
      </w:r>
      <w:proofErr w:type="spellStart"/>
      <w:r>
        <w:t>г.Омска</w:t>
      </w:r>
      <w:proofErr w:type="spellEnd"/>
      <w:r>
        <w:t xml:space="preserve"> «Средняя общеобразовательная школа №107» активно принимали участие в мероприятиях по финансовой грамотности:</w:t>
      </w:r>
    </w:p>
    <w:p w14:paraId="321D14C3" w14:textId="77777777" w:rsidR="00F220DA" w:rsidRDefault="00F220DA" w:rsidP="004B6E81">
      <w:pPr>
        <w:pStyle w:val="a3"/>
        <w:spacing w:before="0" w:beforeAutospacing="0" w:after="0" w:afterAutospacing="0"/>
        <w:jc w:val="both"/>
      </w:pPr>
      <w:r>
        <w:t>1. Обучающиеся 1- 9 классов принимали участие в онлайн-олимпиаде «Финансовая грамотность и предпринимательство». Общее количество обучающихся, принявших участие в олимпиаде - 1</w:t>
      </w:r>
      <w:r w:rsidR="003C5A0D">
        <w:t>0</w:t>
      </w:r>
      <w:r>
        <w:t xml:space="preserve">7 участников: </w:t>
      </w:r>
      <w:r w:rsidR="003C5A0D">
        <w:t>53</w:t>
      </w:r>
      <w:r>
        <w:t xml:space="preserve"> обучающихся из 1-4 классов, </w:t>
      </w:r>
      <w:r w:rsidR="003C5A0D">
        <w:t>54</w:t>
      </w:r>
      <w:r w:rsidR="004B6E81">
        <w:t xml:space="preserve"> обучающихся из 5-9 классов.</w:t>
      </w:r>
      <w:r>
        <w:t xml:space="preserve"> </w:t>
      </w:r>
      <w:r w:rsidR="004B6E81">
        <w:t>В</w:t>
      </w:r>
      <w:r>
        <w:t xml:space="preserve">се участники </w:t>
      </w:r>
      <w:r w:rsidR="004B6E81">
        <w:t>получили</w:t>
      </w:r>
      <w:r>
        <w:t xml:space="preserve"> </w:t>
      </w:r>
      <w:r w:rsidR="004B6E81">
        <w:t>с</w:t>
      </w:r>
      <w:r>
        <w:t>ертификаты.</w:t>
      </w:r>
    </w:p>
    <w:p w14:paraId="20B25B07" w14:textId="77777777" w:rsidR="004B6E81" w:rsidRDefault="00F220DA" w:rsidP="004B6E81">
      <w:pPr>
        <w:pStyle w:val="a3"/>
        <w:spacing w:before="0" w:beforeAutospacing="0" w:after="0" w:afterAutospacing="0"/>
        <w:jc w:val="both"/>
      </w:pPr>
      <w:r>
        <w:t xml:space="preserve">2. Обучающиеся 7-10 классов принимали участие в весенней сессии онлайн-уроков по финансовой грамотности. Тематика уроков различна. </w:t>
      </w:r>
    </w:p>
    <w:p w14:paraId="755ADB61" w14:textId="77777777" w:rsidR="00F220DA" w:rsidRDefault="00F220DA" w:rsidP="004B6E81">
      <w:pPr>
        <w:pStyle w:val="a3"/>
        <w:spacing w:before="0" w:beforeAutospacing="0" w:after="0" w:afterAutospacing="0"/>
        <w:jc w:val="both"/>
      </w:pPr>
      <w:r>
        <w:t>1) «Как защититься от кибермошенничества. Правила безопасности в киберпространстве».</w:t>
      </w:r>
    </w:p>
    <w:p w14:paraId="399F0F26" w14:textId="77777777" w:rsidR="00F220DA" w:rsidRDefault="00F220DA" w:rsidP="004B6E81">
      <w:pPr>
        <w:pStyle w:val="a3"/>
        <w:spacing w:before="0" w:beforeAutospacing="0" w:after="0" w:afterAutospacing="0"/>
        <w:jc w:val="both"/>
      </w:pPr>
      <w:r>
        <w:t>2) «Как начать свой бизнес. Мечтай. Планируй. Действуй»</w:t>
      </w:r>
    </w:p>
    <w:p w14:paraId="261508D6" w14:textId="77777777" w:rsidR="00F220DA" w:rsidRDefault="00F220DA" w:rsidP="004B6E81">
      <w:pPr>
        <w:pStyle w:val="a3"/>
        <w:spacing w:before="0" w:beforeAutospacing="0" w:after="0" w:afterAutospacing="0"/>
        <w:jc w:val="both"/>
      </w:pPr>
      <w:r>
        <w:t>3) «С деньгами на «Ты» или зачем быть финансово-грамотным?»</w:t>
      </w:r>
    </w:p>
    <w:p w14:paraId="1000C007" w14:textId="77777777" w:rsidR="00F220DA" w:rsidRDefault="00F220DA" w:rsidP="004B6E81">
      <w:pPr>
        <w:pStyle w:val="a3"/>
        <w:spacing w:before="0" w:beforeAutospacing="0" w:after="0" w:afterAutospacing="0"/>
        <w:jc w:val="both"/>
      </w:pPr>
      <w:r>
        <w:t>4) «Пять простых правил, чтобы не иметь проблем с долгами».</w:t>
      </w:r>
    </w:p>
    <w:p w14:paraId="07D38E8F" w14:textId="77777777" w:rsidR="00F220DA" w:rsidRDefault="00F220DA" w:rsidP="004B6E81">
      <w:pPr>
        <w:pStyle w:val="a3"/>
        <w:spacing w:before="0" w:beforeAutospacing="0" w:after="0" w:afterAutospacing="0"/>
        <w:jc w:val="both"/>
      </w:pPr>
      <w:r>
        <w:t>5) «Личный финансовый план. Путь к достижению цели».</w:t>
      </w:r>
    </w:p>
    <w:p w14:paraId="5A10B866" w14:textId="77777777" w:rsidR="00F220DA" w:rsidRDefault="00F220DA" w:rsidP="004B6E81">
      <w:pPr>
        <w:pStyle w:val="a3"/>
        <w:spacing w:before="0" w:beforeAutospacing="0" w:after="0" w:afterAutospacing="0"/>
        <w:jc w:val="both"/>
      </w:pPr>
      <w:r>
        <w:t>6) «Вклады. Как сохранить и приумножить»</w:t>
      </w:r>
    </w:p>
    <w:p w14:paraId="4E7F0096" w14:textId="77777777" w:rsidR="00F220DA" w:rsidRDefault="00F220DA" w:rsidP="004B6E81">
      <w:pPr>
        <w:pStyle w:val="a3"/>
        <w:spacing w:before="0" w:beforeAutospacing="0" w:after="0" w:afterAutospacing="0"/>
        <w:jc w:val="both"/>
      </w:pPr>
      <w:r>
        <w:t>3. Для обучающихся 8-10 классов был проведен всероссийский тематический урок «Финансовая безопасность». На уроке ребята познакомились с понятием «финансовая безопасность», включающим в себя комплекс мер, методов и средств по защите экономических интересов государства на макроуровне, корпоративных структур, финансовой деятельности хозяйствующих субъектов на микроуровне, а также изучили правила финансовой безопасности.</w:t>
      </w:r>
    </w:p>
    <w:p w14:paraId="79466B08" w14:textId="77777777" w:rsidR="00F220DA" w:rsidRDefault="00F220DA" w:rsidP="004B6E81">
      <w:pPr>
        <w:pStyle w:val="a3"/>
        <w:spacing w:before="0" w:beforeAutospacing="0" w:after="0" w:afterAutospacing="0"/>
        <w:jc w:val="both"/>
      </w:pPr>
      <w:r>
        <w:t xml:space="preserve">4. </w:t>
      </w:r>
      <w:r w:rsidR="003C5A0D">
        <w:t>6 учителей</w:t>
      </w:r>
      <w:r>
        <w:t xml:space="preserve"> принял</w:t>
      </w:r>
      <w:r w:rsidR="003C5A0D">
        <w:t>и</w:t>
      </w:r>
      <w:r>
        <w:t xml:space="preserve"> участие в</w:t>
      </w:r>
      <w:r w:rsidR="003C5A0D">
        <w:t xml:space="preserve">о </w:t>
      </w:r>
      <w:proofErr w:type="gramStart"/>
      <w:r w:rsidR="003C5A0D">
        <w:t xml:space="preserve">всероссийских </w:t>
      </w:r>
      <w:r>
        <w:t xml:space="preserve"> вебинарах</w:t>
      </w:r>
      <w:proofErr w:type="gramEnd"/>
      <w:r w:rsidR="003C5A0D">
        <w:t xml:space="preserve"> по </w:t>
      </w:r>
      <w:r>
        <w:t xml:space="preserve"> финансовой грамотности:</w:t>
      </w:r>
    </w:p>
    <w:p w14:paraId="1D850B5E" w14:textId="77777777" w:rsidR="00F220DA" w:rsidRDefault="003C5A0D" w:rsidP="004B6E81">
      <w:pPr>
        <w:pStyle w:val="a3"/>
        <w:spacing w:before="0" w:beforeAutospacing="0" w:after="0" w:afterAutospacing="0"/>
        <w:jc w:val="both"/>
      </w:pPr>
      <w:r>
        <w:t>1</w:t>
      </w:r>
      <w:r w:rsidR="00F220DA">
        <w:t>) «Правила определения фальшивых денежных знаков»</w:t>
      </w:r>
    </w:p>
    <w:p w14:paraId="1411D990" w14:textId="77777777" w:rsidR="00F220DA" w:rsidRDefault="003C5A0D" w:rsidP="004B6E81">
      <w:pPr>
        <w:pStyle w:val="a3"/>
        <w:spacing w:before="0" w:beforeAutospacing="0" w:after="0" w:afterAutospacing="0"/>
        <w:jc w:val="both"/>
      </w:pPr>
      <w:r>
        <w:t>2</w:t>
      </w:r>
      <w:r w:rsidR="00F220DA">
        <w:t>) «Банковские карты и их безопасное использование»</w:t>
      </w:r>
    </w:p>
    <w:p w14:paraId="0BD41693" w14:textId="77777777" w:rsidR="00F220DA" w:rsidRDefault="003C5A0D" w:rsidP="004B6E81">
      <w:pPr>
        <w:pStyle w:val="a3"/>
        <w:spacing w:before="0" w:beforeAutospacing="0" w:after="0" w:afterAutospacing="0"/>
        <w:jc w:val="both"/>
      </w:pPr>
      <w:r>
        <w:t>3</w:t>
      </w:r>
      <w:r w:rsidR="00F220DA">
        <w:t>) «Актуальные вопросы формирования функциональной финансовой грамотности обучающихся средствами урочной и внеурочной деятельности»</w:t>
      </w:r>
    </w:p>
    <w:p w14:paraId="6272ADC9" w14:textId="77777777" w:rsidR="00F220DA" w:rsidRDefault="003C5A0D" w:rsidP="004B6E81">
      <w:pPr>
        <w:pStyle w:val="a3"/>
        <w:spacing w:before="0" w:beforeAutospacing="0" w:after="0" w:afterAutospacing="0"/>
        <w:jc w:val="both"/>
      </w:pPr>
      <w:r>
        <w:t>4</w:t>
      </w:r>
      <w:r w:rsidR="00F220DA">
        <w:t>) «Внедрение финансовой грамотности в образовательный процесс»</w:t>
      </w:r>
    </w:p>
    <w:p w14:paraId="6481F48C" w14:textId="77777777" w:rsidR="00E84960" w:rsidRPr="004B6E81" w:rsidRDefault="003C5A0D" w:rsidP="004B6E81">
      <w:pPr>
        <w:spacing w:after="0"/>
        <w:jc w:val="both"/>
        <w:rPr>
          <w:rFonts w:ascii="Times New Roman" w:hAnsi="Times New Roman" w:cs="Times New Roman"/>
        </w:rPr>
      </w:pPr>
      <w:r w:rsidRPr="004B6E81">
        <w:rPr>
          <w:rFonts w:ascii="Times New Roman" w:hAnsi="Times New Roman" w:cs="Times New Roman"/>
        </w:rPr>
        <w:t>5.  В рамках методической недели прошли открытые занятия по финансовой грамотности в начальной школе по предметам «Математика». «Окружающий мир», неурочной деятельности.</w:t>
      </w:r>
    </w:p>
    <w:p w14:paraId="688F9AB7" w14:textId="77777777" w:rsidR="003C5A0D" w:rsidRPr="004B6E81" w:rsidRDefault="003C5A0D" w:rsidP="004B6E81">
      <w:pPr>
        <w:spacing w:after="0"/>
        <w:jc w:val="both"/>
        <w:rPr>
          <w:rFonts w:ascii="Times New Roman" w:hAnsi="Times New Roman" w:cs="Times New Roman"/>
        </w:rPr>
      </w:pPr>
      <w:r w:rsidRPr="004B6E81">
        <w:rPr>
          <w:rFonts w:ascii="Times New Roman" w:hAnsi="Times New Roman" w:cs="Times New Roman"/>
        </w:rPr>
        <w:t xml:space="preserve">6. НА неделе финансовой грамотности для обучающихся 5, 8-9 классов и их </w:t>
      </w:r>
      <w:proofErr w:type="gramStart"/>
      <w:r w:rsidRPr="004B6E81">
        <w:rPr>
          <w:rFonts w:ascii="Times New Roman" w:hAnsi="Times New Roman" w:cs="Times New Roman"/>
        </w:rPr>
        <w:t>родителей  проведена</w:t>
      </w:r>
      <w:proofErr w:type="gramEnd"/>
      <w:r w:rsidRPr="004B6E81">
        <w:rPr>
          <w:rFonts w:ascii="Times New Roman" w:hAnsi="Times New Roman" w:cs="Times New Roman"/>
        </w:rPr>
        <w:t xml:space="preserve"> деловая игра учителем </w:t>
      </w:r>
      <w:r w:rsidR="004B6E81">
        <w:rPr>
          <w:rFonts w:ascii="Times New Roman" w:hAnsi="Times New Roman" w:cs="Times New Roman"/>
        </w:rPr>
        <w:t xml:space="preserve">истории и обществознания </w:t>
      </w:r>
      <w:proofErr w:type="spellStart"/>
      <w:r w:rsidRPr="004B6E81">
        <w:rPr>
          <w:rFonts w:ascii="Times New Roman" w:hAnsi="Times New Roman" w:cs="Times New Roman"/>
        </w:rPr>
        <w:t>Перешивко</w:t>
      </w:r>
      <w:proofErr w:type="spellEnd"/>
      <w:r w:rsidRPr="004B6E81">
        <w:rPr>
          <w:rFonts w:ascii="Times New Roman" w:hAnsi="Times New Roman" w:cs="Times New Roman"/>
        </w:rPr>
        <w:t xml:space="preserve"> А.А.</w:t>
      </w:r>
    </w:p>
    <w:p w14:paraId="682F41FC" w14:textId="77777777" w:rsidR="003C5A0D" w:rsidRPr="004B6E81" w:rsidRDefault="003C5A0D" w:rsidP="004B6E81">
      <w:pPr>
        <w:spacing w:after="0"/>
        <w:jc w:val="both"/>
        <w:rPr>
          <w:rFonts w:ascii="Times New Roman" w:hAnsi="Times New Roman" w:cs="Times New Roman"/>
        </w:rPr>
      </w:pPr>
      <w:r w:rsidRPr="004B6E81">
        <w:rPr>
          <w:rFonts w:ascii="Times New Roman" w:hAnsi="Times New Roman" w:cs="Times New Roman"/>
        </w:rPr>
        <w:t>7. В пришкольном лагере «Березка» прошла игра «Как сорока потеряла банковскую карту» по основам финансовой грамотности.</w:t>
      </w:r>
    </w:p>
    <w:sectPr w:rsidR="003C5A0D" w:rsidRPr="004B6E81" w:rsidSect="004B6E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0DA"/>
    <w:rsid w:val="003C5A0D"/>
    <w:rsid w:val="004B6E81"/>
    <w:rsid w:val="00924E43"/>
    <w:rsid w:val="00E84960"/>
    <w:rsid w:val="00F2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5AB27"/>
  <w15:chartTrackingRefBased/>
  <w15:docId w15:val="{1DF45648-94A1-4E19-8A58-EEE61FDA8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2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PhoenixPC</cp:lastModifiedBy>
  <cp:revision>2</cp:revision>
  <dcterms:created xsi:type="dcterms:W3CDTF">2024-10-09T16:14:00Z</dcterms:created>
  <dcterms:modified xsi:type="dcterms:W3CDTF">2024-10-09T16:14:00Z</dcterms:modified>
</cp:coreProperties>
</file>